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9AC0" w14:textId="77777777" w:rsidR="00293D86" w:rsidRPr="00293D86" w:rsidRDefault="00293D86" w:rsidP="00293D86">
      <w:r w:rsidRPr="00293D86">
        <w:rPr>
          <w:b/>
          <w:bCs/>
        </w:rPr>
        <w:t>Bestyrelsesberetning for Rødvig Vandværk - 2025</w:t>
      </w:r>
    </w:p>
    <w:p w14:paraId="3476ACA4" w14:textId="77777777" w:rsidR="00293D86" w:rsidRPr="00293D86" w:rsidRDefault="00293D86" w:rsidP="00293D86">
      <w:r w:rsidRPr="00293D86">
        <w:t>Efter den seneste generalforsamling trådte bestyrelsen hurtigt i arbejdstøjet og konstituerede sig med følgende personer på de respektive poster:</w:t>
      </w:r>
    </w:p>
    <w:p w14:paraId="6369A420" w14:textId="76CA9FAE" w:rsidR="00315144" w:rsidRDefault="00315144">
      <w:r>
        <w:t>Anders Larsen</w:t>
      </w:r>
      <w:r>
        <w:tab/>
        <w:t>Næstformand.</w:t>
      </w:r>
    </w:p>
    <w:p w14:paraId="43BCC51E" w14:textId="7B802A3A" w:rsidR="00315144" w:rsidRDefault="00315144">
      <w:r>
        <w:t>Inge Alterskjær</w:t>
      </w:r>
      <w:r>
        <w:tab/>
        <w:t>Kasserer.</w:t>
      </w:r>
    </w:p>
    <w:p w14:paraId="71B490F7" w14:textId="504F9A48" w:rsidR="00315144" w:rsidRDefault="00315144">
      <w:r>
        <w:t>Anette Jaegerskou</w:t>
      </w:r>
      <w:r>
        <w:tab/>
        <w:t>Sekretær.</w:t>
      </w:r>
    </w:p>
    <w:p w14:paraId="5BB99278" w14:textId="2D477D4A" w:rsidR="00315144" w:rsidRDefault="00315144">
      <w:r>
        <w:t>Niels Hove</w:t>
      </w:r>
      <w:r>
        <w:tab/>
      </w:r>
      <w:r>
        <w:tab/>
        <w:t>Medlem</w:t>
      </w:r>
    </w:p>
    <w:p w14:paraId="1383D252" w14:textId="446F4393" w:rsidR="00315144" w:rsidRDefault="00315144">
      <w:r>
        <w:t>Jan Bang Jensen</w:t>
      </w:r>
      <w:r>
        <w:tab/>
        <w:t>Suppleant. (valg på generalforsamlingen).</w:t>
      </w:r>
    </w:p>
    <w:p w14:paraId="15C6B3C4" w14:textId="77777777" w:rsidR="007A5812" w:rsidRDefault="007A5812">
      <w:pPr>
        <w:rPr>
          <w:b/>
          <w:bCs/>
          <w:sz w:val="28"/>
          <w:szCs w:val="28"/>
        </w:rPr>
      </w:pPr>
      <w:r w:rsidRPr="007A5812">
        <w:rPr>
          <w:b/>
          <w:bCs/>
          <w:sz w:val="28"/>
          <w:szCs w:val="28"/>
        </w:rPr>
        <w:t>Vi indledte mødet med et minutstilhed for vores tidligere gravemand, Jens.</w:t>
      </w:r>
    </w:p>
    <w:p w14:paraId="01C7CD7A" w14:textId="77777777" w:rsidR="00E2759D" w:rsidRPr="00E2759D" w:rsidRDefault="00E2759D" w:rsidP="00E2759D">
      <w:r w:rsidRPr="00E2759D">
        <w:t xml:space="preserve">Formanden besluttede, at vi skulle etablere et nyt telefonsystem. Dette system gør det muligt at ringe ind på hovednummeret </w:t>
      </w:r>
      <w:r w:rsidRPr="00E2759D">
        <w:rPr>
          <w:b/>
          <w:bCs/>
        </w:rPr>
        <w:t>56506750</w:t>
      </w:r>
      <w:r w:rsidRPr="00E2759D">
        <w:t>, hvorefter man kan vælge, om man ønsker at tale med formanden, vandledningsansvarlig (Anders) eller kassereren (Inge). Vi har desuden oprettet flere dedikerede mailadresser for at gøre det lettere at kontakte den rette person. Vi er opmærksomme på, at telefonen ikke altid bliver besvaret, men systemet har alligevel fjernet den gamle telefonsvarer, som kun blev afhørt hver tredje uge.</w:t>
      </w:r>
    </w:p>
    <w:p w14:paraId="69227B76" w14:textId="77777777" w:rsidR="00E2759D" w:rsidRPr="00E2759D" w:rsidRDefault="00E2759D" w:rsidP="00E2759D">
      <w:r w:rsidRPr="00E2759D">
        <w:t>Alt omkring registreringen hos Virk, Nordea og Rambøll er kommet på plads, og vi har nu mulighed for at fokusere på det egentlige arbejde.</w:t>
      </w:r>
    </w:p>
    <w:p w14:paraId="2EF37257" w14:textId="05DBAF62" w:rsidR="0044120A" w:rsidRPr="005B223F" w:rsidRDefault="005B223F">
      <w:pPr>
        <w:rPr>
          <w:b/>
          <w:bCs/>
          <w:sz w:val="28"/>
          <w:szCs w:val="28"/>
        </w:rPr>
      </w:pPr>
      <w:r w:rsidRPr="005B223F">
        <w:rPr>
          <w:b/>
          <w:bCs/>
          <w:sz w:val="28"/>
          <w:szCs w:val="28"/>
          <w:highlight w:val="lightGray"/>
        </w:rPr>
        <w:t>Bundfældningstank:</w:t>
      </w:r>
      <w:r w:rsidRPr="005B223F">
        <w:rPr>
          <w:b/>
          <w:bCs/>
          <w:sz w:val="28"/>
          <w:szCs w:val="28"/>
        </w:rPr>
        <w:t xml:space="preserve"> </w:t>
      </w:r>
    </w:p>
    <w:p w14:paraId="1C7B7FE1" w14:textId="3C1A656E" w:rsidR="00C163DC" w:rsidRDefault="00C163DC">
      <w:r w:rsidRPr="00C163DC">
        <w:t xml:space="preserve">Rødvig Vandværk modtog et påbud fra kommunen om at etablere en </w:t>
      </w:r>
      <w:r w:rsidR="00CD2D54" w:rsidRPr="00C163DC">
        <w:t>bundfældningstank</w:t>
      </w:r>
      <w:r w:rsidR="00CD2D54">
        <w:t>, som</w:t>
      </w:r>
      <w:r w:rsidRPr="00C163DC">
        <w:t xml:space="preserve"> følge af kommunens bekymring omkring det brune vand,</w:t>
      </w:r>
      <w:r w:rsidR="00CD2D54">
        <w:t xml:space="preserve"> som</w:t>
      </w:r>
      <w:r w:rsidRPr="00C163DC">
        <w:t xml:space="preserve"> vi udledte til Leidebækken. </w:t>
      </w:r>
      <w:r w:rsidR="00E33B20">
        <w:t>(billede</w:t>
      </w:r>
      <w:r w:rsidR="007639D4">
        <w:t xml:space="preserve"> </w:t>
      </w:r>
      <w:r w:rsidR="00CD2D54">
        <w:t xml:space="preserve">1).  </w:t>
      </w:r>
      <w:r w:rsidRPr="00C163DC">
        <w:t>Heldigvis havde vi allerede en tank under vandværket, som vi kunne benytte til at lede vores skyllevand</w:t>
      </w:r>
      <w:r w:rsidR="00CD2D54">
        <w:t xml:space="preserve"> ned i</w:t>
      </w:r>
      <w:r w:rsidRPr="00C163DC">
        <w:t>.</w:t>
      </w:r>
      <w:r w:rsidR="00CD2D54">
        <w:t xml:space="preserve"> (billede 2).</w:t>
      </w:r>
      <w:r w:rsidRPr="00C163DC">
        <w:t xml:space="preserve"> Når der er tilstrækkeligt vand, og der er gået 24 timer efter skylningen, bliver vandet lukket ud som klart</w:t>
      </w:r>
      <w:r w:rsidR="00CD2D54">
        <w:t xml:space="preserve"> vand</w:t>
      </w:r>
      <w:r w:rsidRPr="00C163DC">
        <w:t>.</w:t>
      </w:r>
      <w:r w:rsidR="00031F42">
        <w:t xml:space="preserve"> (billede 3). </w:t>
      </w:r>
      <w:r w:rsidRPr="00C163DC">
        <w:t xml:space="preserve"> Denne opgave har kostet omkring 175.000 kr.</w:t>
      </w:r>
    </w:p>
    <w:p w14:paraId="5D5192C2" w14:textId="5929324C" w:rsidR="005B223F" w:rsidRPr="005B223F" w:rsidRDefault="005B223F">
      <w:pPr>
        <w:rPr>
          <w:b/>
          <w:bCs/>
          <w:sz w:val="28"/>
          <w:szCs w:val="28"/>
        </w:rPr>
      </w:pPr>
      <w:r w:rsidRPr="005B223F">
        <w:rPr>
          <w:b/>
          <w:bCs/>
          <w:sz w:val="28"/>
          <w:szCs w:val="28"/>
          <w:highlight w:val="lightGray"/>
        </w:rPr>
        <w:t>Ledningsbrud og målerskift:</w:t>
      </w:r>
    </w:p>
    <w:p w14:paraId="2F8D59F2" w14:textId="3685C60B" w:rsidR="005B223F" w:rsidRDefault="00C94648">
      <w:r>
        <w:t xml:space="preserve">Der har været </w:t>
      </w:r>
      <w:r w:rsidR="005D2DA9">
        <w:t>4-5</w:t>
      </w:r>
      <w:r>
        <w:t xml:space="preserve"> brud på ledninger. 2-3 udskiftninger af målere som ikke virkede mere. De nye installationer, og udskiftninger, </w:t>
      </w:r>
      <w:r w:rsidR="009F08B7">
        <w:t>håndteres af</w:t>
      </w:r>
      <w:r>
        <w:t xml:space="preserve"> Anders. </w:t>
      </w:r>
      <w:r w:rsidR="002B6F93">
        <w:t>H</w:t>
      </w:r>
      <w:r w:rsidR="002B6F93" w:rsidRPr="002B6F93">
        <w:t>vilket har medført en mærkbar reduktion i vores udgifter til VVS.</w:t>
      </w:r>
    </w:p>
    <w:p w14:paraId="5C8C5877" w14:textId="77777777" w:rsidR="005B223F" w:rsidRDefault="005B223F"/>
    <w:p w14:paraId="628FDBC4" w14:textId="77777777" w:rsidR="002B6F93" w:rsidRDefault="002B6F93">
      <w:pPr>
        <w:rPr>
          <w:b/>
          <w:bCs/>
          <w:sz w:val="28"/>
          <w:szCs w:val="28"/>
          <w:highlight w:val="lightGray"/>
        </w:rPr>
      </w:pPr>
    </w:p>
    <w:p w14:paraId="3D1521CB" w14:textId="77777777" w:rsidR="002B6F93" w:rsidRDefault="002B6F93">
      <w:pPr>
        <w:rPr>
          <w:b/>
          <w:bCs/>
          <w:sz w:val="28"/>
          <w:szCs w:val="28"/>
          <w:highlight w:val="lightGray"/>
        </w:rPr>
      </w:pPr>
    </w:p>
    <w:p w14:paraId="150D1AA8" w14:textId="77777777" w:rsidR="002B6F93" w:rsidRDefault="002B6F93">
      <w:pPr>
        <w:rPr>
          <w:b/>
          <w:bCs/>
          <w:sz w:val="28"/>
          <w:szCs w:val="28"/>
          <w:highlight w:val="lightGray"/>
        </w:rPr>
      </w:pPr>
    </w:p>
    <w:p w14:paraId="7734D736" w14:textId="6EBE4940" w:rsidR="005B223F" w:rsidRPr="00C72FC6" w:rsidRDefault="00C72FC6">
      <w:pPr>
        <w:rPr>
          <w:b/>
          <w:bCs/>
          <w:sz w:val="28"/>
          <w:szCs w:val="28"/>
        </w:rPr>
      </w:pPr>
      <w:r w:rsidRPr="00AC4918">
        <w:rPr>
          <w:b/>
          <w:bCs/>
          <w:sz w:val="28"/>
          <w:szCs w:val="28"/>
          <w:highlight w:val="lightGray"/>
        </w:rPr>
        <w:t>Administration:</w:t>
      </w:r>
      <w:r w:rsidRPr="00C72FC6">
        <w:rPr>
          <w:b/>
          <w:bCs/>
          <w:sz w:val="28"/>
          <w:szCs w:val="28"/>
        </w:rPr>
        <w:t xml:space="preserve"> </w:t>
      </w:r>
    </w:p>
    <w:p w14:paraId="40CEB348" w14:textId="77777777" w:rsidR="004757F0" w:rsidRDefault="004757F0">
      <w:r w:rsidRPr="004757F0">
        <w:t>I sommeren tog bestyrelsen beslutningen om at overtage administrationen internt. Inge, som kasserer, sørger for, at indkommende fakturaer bliver betalt, og vi har ansat Birgitte Hansen som timeafregnet bogholder. Dette har medført en besparelse på de administrative omkostninger.</w:t>
      </w:r>
    </w:p>
    <w:p w14:paraId="020470D8" w14:textId="444FB48F" w:rsidR="00AC4918" w:rsidRPr="00AC4918" w:rsidRDefault="00AC4918">
      <w:pPr>
        <w:rPr>
          <w:b/>
          <w:bCs/>
          <w:sz w:val="28"/>
          <w:szCs w:val="28"/>
        </w:rPr>
      </w:pPr>
      <w:r w:rsidRPr="00AC4918">
        <w:rPr>
          <w:b/>
          <w:bCs/>
          <w:sz w:val="28"/>
          <w:szCs w:val="28"/>
          <w:highlight w:val="lightGray"/>
        </w:rPr>
        <w:t>Nyhedsbrev:</w:t>
      </w:r>
    </w:p>
    <w:p w14:paraId="23911CB3" w14:textId="7E24ED8A" w:rsidR="003C684E" w:rsidRDefault="00E07965">
      <w:r>
        <w:t xml:space="preserve">Bestyrelsen har besluttet at der skal </w:t>
      </w:r>
      <w:r w:rsidR="00DC1A04">
        <w:t xml:space="preserve">udsendes et nyhedsbrev 4 gange om året. </w:t>
      </w:r>
      <w:r w:rsidR="005A39C3">
        <w:t xml:space="preserve">Dette oplægges på </w:t>
      </w:r>
      <w:proofErr w:type="gramStart"/>
      <w:r w:rsidR="005A39C3">
        <w:t>vore</w:t>
      </w:r>
      <w:proofErr w:type="gramEnd"/>
      <w:r w:rsidR="005A39C3">
        <w:t xml:space="preserve"> hjemmeside.</w:t>
      </w:r>
      <w:r w:rsidR="008D0D19">
        <w:t xml:space="preserve"> Her oplægges også resultater af vandprøver</w:t>
      </w:r>
      <w:r w:rsidR="0059142C">
        <w:t>.</w:t>
      </w:r>
      <w:r w:rsidR="008E2937">
        <w:t xml:space="preserve"> </w:t>
      </w:r>
    </w:p>
    <w:p w14:paraId="4A98BDE9" w14:textId="266326BB" w:rsidR="003C684E" w:rsidRPr="00B4566E" w:rsidRDefault="00446FEE">
      <w:pPr>
        <w:rPr>
          <w:b/>
          <w:bCs/>
          <w:sz w:val="28"/>
          <w:szCs w:val="28"/>
        </w:rPr>
      </w:pPr>
      <w:r w:rsidRPr="00B4566E">
        <w:rPr>
          <w:b/>
          <w:bCs/>
          <w:sz w:val="28"/>
          <w:szCs w:val="28"/>
          <w:highlight w:val="lightGray"/>
        </w:rPr>
        <w:t>Vandkvalitet</w:t>
      </w:r>
      <w:r w:rsidR="00B4566E" w:rsidRPr="00B4566E">
        <w:rPr>
          <w:b/>
          <w:bCs/>
          <w:sz w:val="28"/>
          <w:szCs w:val="28"/>
          <w:highlight w:val="lightGray"/>
        </w:rPr>
        <w:t xml:space="preserve"> og grundvandssikring:</w:t>
      </w:r>
    </w:p>
    <w:p w14:paraId="5E7D7EE8" w14:textId="6593889B" w:rsidR="0007447D" w:rsidRPr="00D81B4A" w:rsidRDefault="0007447D" w:rsidP="0007447D">
      <w:r w:rsidRPr="0007447D">
        <w:t xml:space="preserve">Rødvig Vandværk har gode resultater af vandprøverne. Vores vand stammer fra nord (se billede fra Miljø-GIS). De lovpligtige prøver er blevet udført på både værket, i boringerne og i private hjem. Vi er opmærksomme på, at der er lidt højere indhold af fluorid i boring 1, men vi regulerer dette ved kun at tage 5% af vandet fra denne boring. Når det blandes i vores store tank, er vandet af god kvalitet. Boring 1 er i drift, fordi den får strøm direkte fra selve værket. Hvis vi anskaffer en nødgenerator, kan vi bruge denne boring til at forsyne os med vand. Vi er naturligvis bekymrede for vores grundvand, men vi er afhængige af at arbejde gennem de rette kanaler for at få løst disse udfordringer. Vi deltager aktivt i møder og påvirker situationen, så godt vi kan. </w:t>
      </w:r>
      <w:r>
        <w:t xml:space="preserve">Denne beretning er for 2025, så den diskussion som der hersker lige nu op til valget i morgen, kan vi godt snakke om, men har ikke noget med beretningen og gøre. </w:t>
      </w:r>
    </w:p>
    <w:p w14:paraId="520D2CD3" w14:textId="0F7A6579" w:rsidR="0007447D" w:rsidRDefault="0007447D"/>
    <w:p w14:paraId="0EA0B9E1" w14:textId="1F105EAF" w:rsidR="008B2B32" w:rsidRPr="00D6439D" w:rsidRDefault="00D27963">
      <w:pPr>
        <w:rPr>
          <w:b/>
          <w:bCs/>
          <w:sz w:val="28"/>
          <w:szCs w:val="28"/>
        </w:rPr>
      </w:pPr>
      <w:r w:rsidRPr="00D6439D">
        <w:rPr>
          <w:b/>
          <w:bCs/>
          <w:sz w:val="28"/>
          <w:szCs w:val="28"/>
          <w:highlight w:val="lightGray"/>
        </w:rPr>
        <w:t>BNBO:</w:t>
      </w:r>
    </w:p>
    <w:p w14:paraId="58BF2D25" w14:textId="0EEB24F1" w:rsidR="00D81B4A" w:rsidRPr="00D81B4A" w:rsidRDefault="00D27963" w:rsidP="00D81B4A">
      <w:r>
        <w:t xml:space="preserve">Der har været afholdt møder med de tre lodsejere der er </w:t>
      </w:r>
      <w:r w:rsidR="00BD7A3B">
        <w:t>involveret i BNBO.</w:t>
      </w:r>
      <w:r w:rsidR="00D41605">
        <w:t xml:space="preserve"> Det er blevet aftalt at der laves en såkaldt frivillig ordning. </w:t>
      </w:r>
      <w:r w:rsidR="000F32FD">
        <w:t xml:space="preserve">På det sidste </w:t>
      </w:r>
      <w:r w:rsidR="00DF3BAB">
        <w:t>møde blev der redegjort for arealer som er ber</w:t>
      </w:r>
      <w:r w:rsidR="00C020A4">
        <w:t xml:space="preserve">ørt af BNBO. </w:t>
      </w:r>
      <w:r w:rsidR="00C020A4" w:rsidRPr="00D81B4A">
        <w:t>Det blev samtidig fastslået af vi kører med den såkaldte ”frivillige løsning”.</w:t>
      </w:r>
      <w:r w:rsidR="009060C6">
        <w:t xml:space="preserve"> </w:t>
      </w:r>
      <w:r w:rsidR="008B6AAD">
        <w:t>Kommunen</w:t>
      </w:r>
      <w:r w:rsidR="00D81B4A" w:rsidRPr="00D81B4A">
        <w:t xml:space="preserve"> mangler klarlægning af areal ved Korsnæbsvejens vandværk.</w:t>
      </w:r>
      <w:r w:rsidR="009060C6" w:rsidRPr="00ED2A0F">
        <w:t xml:space="preserve"> </w:t>
      </w:r>
      <w:r w:rsidR="00D81B4A" w:rsidRPr="00D81B4A">
        <w:t xml:space="preserve">Der har tidligere været fremsendt opmåling, men denne ligner overhovedet ikke den der forligger i dag. </w:t>
      </w:r>
      <w:r w:rsidR="00F84C6A">
        <w:t xml:space="preserve">Vi er i </w:t>
      </w:r>
      <w:r w:rsidR="003F7001">
        <w:t>dialog med</w:t>
      </w:r>
      <w:r w:rsidR="00D81B4A" w:rsidRPr="00D81B4A">
        <w:t xml:space="preserve"> kommunen, og får dette på plads.</w:t>
      </w:r>
      <w:r w:rsidR="009060C6" w:rsidRPr="00ED2A0F">
        <w:t xml:space="preserve"> </w:t>
      </w:r>
      <w:r w:rsidR="00225EAA" w:rsidRPr="00ED2A0F">
        <w:t>Det betyder at vi ikke skal betale for den del i nu.</w:t>
      </w:r>
      <w:r w:rsidR="00ED2A0F" w:rsidRPr="00ED2A0F">
        <w:t xml:space="preserve"> </w:t>
      </w:r>
      <w:r w:rsidR="00D81B4A" w:rsidRPr="00D81B4A">
        <w:t>Der blev drøftet en del frem og tilbage om arealer som ikke er en del af Miljø</w:t>
      </w:r>
      <w:r w:rsidR="00BE6B5E">
        <w:t>-</w:t>
      </w:r>
      <w:r w:rsidR="00D81B4A" w:rsidRPr="00D81B4A">
        <w:t xml:space="preserve">GIS opmålinger. Vi er kommet frem til en løsning på 1,2 kroner pr. m2. Samtidig er der aftalt at arealer laves firkantet. </w:t>
      </w:r>
      <w:r w:rsidR="00906AC6">
        <w:t>(billeder at de aftalt arealer)</w:t>
      </w:r>
      <w:r w:rsidR="00D81B4A" w:rsidRPr="00D81B4A">
        <w:t xml:space="preserve">. Vi kan dog ikke </w:t>
      </w:r>
      <w:proofErr w:type="gramStart"/>
      <w:r w:rsidR="00D81B4A" w:rsidRPr="00D81B4A">
        <w:t>ligge</w:t>
      </w:r>
      <w:proofErr w:type="gramEnd"/>
      <w:r w:rsidR="00D81B4A" w:rsidRPr="00D81B4A">
        <w:t xml:space="preserve"> arealet ved Korsnæbsvejen ud i nu.</w:t>
      </w:r>
      <w:r w:rsidR="007C4F77">
        <w:t xml:space="preserve"> </w:t>
      </w:r>
      <w:r w:rsidR="00D81B4A" w:rsidRPr="00D81B4A">
        <w:t>Vandværket står for tinglysning af aftalerne. Opmåling af areal, fortages af lodsejer og vandværk</w:t>
      </w:r>
      <w:r w:rsidR="007C4F77">
        <w:t>et i enighed</w:t>
      </w:r>
      <w:r w:rsidR="00BB0058">
        <w:t xml:space="preserve">. </w:t>
      </w:r>
      <w:r w:rsidR="00AF4710">
        <w:t xml:space="preserve">Prisen pr. år, overstiger </w:t>
      </w:r>
      <w:r w:rsidR="00A6019A">
        <w:t xml:space="preserve">ikke det beløb som vandafgiften blev hævet med i 2022. </w:t>
      </w:r>
      <w:r w:rsidR="00D94040">
        <w:t xml:space="preserve">Altså er der råd til denne udgift. </w:t>
      </w:r>
    </w:p>
    <w:p w14:paraId="305052B3" w14:textId="290118C2" w:rsidR="000A67F7" w:rsidRPr="00C3265F" w:rsidRDefault="00C3265F">
      <w:pPr>
        <w:rPr>
          <w:b/>
          <w:bCs/>
          <w:sz w:val="28"/>
          <w:szCs w:val="28"/>
        </w:rPr>
      </w:pPr>
      <w:r w:rsidRPr="00C3265F">
        <w:rPr>
          <w:b/>
          <w:bCs/>
          <w:sz w:val="28"/>
          <w:szCs w:val="28"/>
          <w:highlight w:val="lightGray"/>
        </w:rPr>
        <w:lastRenderedPageBreak/>
        <w:t>Tak:</w:t>
      </w:r>
    </w:p>
    <w:p w14:paraId="575B5F78" w14:textId="1CB71748" w:rsidR="00D41605" w:rsidRDefault="00B408C9">
      <w:r>
        <w:t>Sidst vil jeg sige tak til bestyrelsen</w:t>
      </w:r>
      <w:r w:rsidR="00C573AA">
        <w:t>,</w:t>
      </w:r>
      <w:r w:rsidR="00DE7479">
        <w:t xml:space="preserve"> suppleant,</w:t>
      </w:r>
      <w:r w:rsidR="00C573AA">
        <w:t xml:space="preserve"> billagskontrollant og </w:t>
      </w:r>
      <w:r w:rsidR="00DE7479">
        <w:t>billagskontrollant suppleant for et godt og konstruktivt samarbejde. Tak til forbrugere for og hjælpe os når der har været brud</w:t>
      </w:r>
      <w:r w:rsidR="00E714B8">
        <w:t xml:space="preserve"> ude i byen. Husk det er jer der ejer vandværket. Det er jer der er vores arbejdsgivere. </w:t>
      </w:r>
    </w:p>
    <w:p w14:paraId="5E515DC4" w14:textId="77777777" w:rsidR="00D27963" w:rsidRDefault="00D27963"/>
    <w:p w14:paraId="018CAFEB" w14:textId="706435A4" w:rsidR="00C94648" w:rsidRDefault="009E590C">
      <w:r>
        <w:t>Med venlig hilsen</w:t>
      </w:r>
    </w:p>
    <w:p w14:paraId="34E2E17F" w14:textId="63A33C1A" w:rsidR="00C94648" w:rsidRDefault="00C3265F">
      <w:r>
        <w:t>Bestyrelsen</w:t>
      </w:r>
    </w:p>
    <w:p w14:paraId="79E43903" w14:textId="77777777" w:rsidR="00C94648" w:rsidRDefault="00C94648"/>
    <w:p w14:paraId="2FD7707D" w14:textId="77777777" w:rsidR="00315144" w:rsidRDefault="00315144"/>
    <w:p w14:paraId="510376C3" w14:textId="77777777" w:rsidR="00315144" w:rsidRDefault="00315144"/>
    <w:p w14:paraId="6BA09880" w14:textId="77777777" w:rsidR="00315144" w:rsidRDefault="00315144"/>
    <w:p w14:paraId="35F61966" w14:textId="77777777" w:rsidR="00315144" w:rsidRDefault="00315144"/>
    <w:p w14:paraId="77C6A749" w14:textId="77777777" w:rsidR="00315144" w:rsidRDefault="00315144"/>
    <w:sectPr w:rsidR="0031514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44"/>
    <w:rsid w:val="00031F42"/>
    <w:rsid w:val="0007447D"/>
    <w:rsid w:val="0009664C"/>
    <w:rsid w:val="000A67F7"/>
    <w:rsid w:val="000F32FD"/>
    <w:rsid w:val="001A1E13"/>
    <w:rsid w:val="001F0A19"/>
    <w:rsid w:val="00225EAA"/>
    <w:rsid w:val="00250883"/>
    <w:rsid w:val="002656F0"/>
    <w:rsid w:val="00293D86"/>
    <w:rsid w:val="00293F48"/>
    <w:rsid w:val="002B6F93"/>
    <w:rsid w:val="002E0404"/>
    <w:rsid w:val="002E4E79"/>
    <w:rsid w:val="002F4AF4"/>
    <w:rsid w:val="00315144"/>
    <w:rsid w:val="003C684E"/>
    <w:rsid w:val="003F7001"/>
    <w:rsid w:val="0040318B"/>
    <w:rsid w:val="0041207C"/>
    <w:rsid w:val="0044120A"/>
    <w:rsid w:val="00446FEE"/>
    <w:rsid w:val="004757F0"/>
    <w:rsid w:val="00522819"/>
    <w:rsid w:val="00545DD9"/>
    <w:rsid w:val="00552B06"/>
    <w:rsid w:val="0059142C"/>
    <w:rsid w:val="005A39C3"/>
    <w:rsid w:val="005B223F"/>
    <w:rsid w:val="005D2DA9"/>
    <w:rsid w:val="005E3603"/>
    <w:rsid w:val="00610178"/>
    <w:rsid w:val="006544ED"/>
    <w:rsid w:val="006D6554"/>
    <w:rsid w:val="006D7835"/>
    <w:rsid w:val="007124D6"/>
    <w:rsid w:val="007371E9"/>
    <w:rsid w:val="0075140F"/>
    <w:rsid w:val="007639D4"/>
    <w:rsid w:val="0077614A"/>
    <w:rsid w:val="007A4910"/>
    <w:rsid w:val="007A5812"/>
    <w:rsid w:val="007C349E"/>
    <w:rsid w:val="007C4F77"/>
    <w:rsid w:val="008A6C7E"/>
    <w:rsid w:val="008B2B32"/>
    <w:rsid w:val="008B6AAD"/>
    <w:rsid w:val="008D0D19"/>
    <w:rsid w:val="008E2937"/>
    <w:rsid w:val="009060C6"/>
    <w:rsid w:val="00906AC6"/>
    <w:rsid w:val="00923C7F"/>
    <w:rsid w:val="00926FA3"/>
    <w:rsid w:val="009378B9"/>
    <w:rsid w:val="00945B3F"/>
    <w:rsid w:val="009515D1"/>
    <w:rsid w:val="00967AB6"/>
    <w:rsid w:val="009E590C"/>
    <w:rsid w:val="009F08B7"/>
    <w:rsid w:val="009F4788"/>
    <w:rsid w:val="00A2432F"/>
    <w:rsid w:val="00A6019A"/>
    <w:rsid w:val="00A6495A"/>
    <w:rsid w:val="00AC4918"/>
    <w:rsid w:val="00AE3E5F"/>
    <w:rsid w:val="00AF4710"/>
    <w:rsid w:val="00B05BA8"/>
    <w:rsid w:val="00B10FA2"/>
    <w:rsid w:val="00B12531"/>
    <w:rsid w:val="00B408C9"/>
    <w:rsid w:val="00B4566E"/>
    <w:rsid w:val="00B560ED"/>
    <w:rsid w:val="00BA1E3F"/>
    <w:rsid w:val="00BA58E6"/>
    <w:rsid w:val="00BB0058"/>
    <w:rsid w:val="00BC50A2"/>
    <w:rsid w:val="00BD7A3B"/>
    <w:rsid w:val="00BE6B5E"/>
    <w:rsid w:val="00C020A4"/>
    <w:rsid w:val="00C163DC"/>
    <w:rsid w:val="00C3265F"/>
    <w:rsid w:val="00C421AD"/>
    <w:rsid w:val="00C573AA"/>
    <w:rsid w:val="00C72FC6"/>
    <w:rsid w:val="00C92C74"/>
    <w:rsid w:val="00C94648"/>
    <w:rsid w:val="00CB057B"/>
    <w:rsid w:val="00CD2D54"/>
    <w:rsid w:val="00D27963"/>
    <w:rsid w:val="00D41605"/>
    <w:rsid w:val="00D5173A"/>
    <w:rsid w:val="00D6439D"/>
    <w:rsid w:val="00D73260"/>
    <w:rsid w:val="00D81B4A"/>
    <w:rsid w:val="00D94040"/>
    <w:rsid w:val="00D97997"/>
    <w:rsid w:val="00DC1A04"/>
    <w:rsid w:val="00DC2688"/>
    <w:rsid w:val="00DE7479"/>
    <w:rsid w:val="00DF3BAB"/>
    <w:rsid w:val="00E07965"/>
    <w:rsid w:val="00E2759D"/>
    <w:rsid w:val="00E33B20"/>
    <w:rsid w:val="00E714B8"/>
    <w:rsid w:val="00EB6EA7"/>
    <w:rsid w:val="00ED2A0F"/>
    <w:rsid w:val="00F06659"/>
    <w:rsid w:val="00F84C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0148"/>
  <w15:chartTrackingRefBased/>
  <w15:docId w15:val="{292E44AC-680F-4125-A791-49319C00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1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1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1514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1514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1514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1514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1514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1514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1514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1514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1514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1514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1514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1514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1514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1514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1514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15144"/>
    <w:rPr>
      <w:rFonts w:eastAsiaTheme="majorEastAsia" w:cstheme="majorBidi"/>
      <w:color w:val="272727" w:themeColor="text1" w:themeTint="D8"/>
    </w:rPr>
  </w:style>
  <w:style w:type="paragraph" w:styleId="Titel">
    <w:name w:val="Title"/>
    <w:basedOn w:val="Normal"/>
    <w:next w:val="Normal"/>
    <w:link w:val="TitelTegn"/>
    <w:uiPriority w:val="10"/>
    <w:qFormat/>
    <w:rsid w:val="0031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1514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1514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1514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1514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15144"/>
    <w:rPr>
      <w:i/>
      <w:iCs/>
      <w:color w:val="404040" w:themeColor="text1" w:themeTint="BF"/>
    </w:rPr>
  </w:style>
  <w:style w:type="paragraph" w:styleId="Listeafsnit">
    <w:name w:val="List Paragraph"/>
    <w:basedOn w:val="Normal"/>
    <w:uiPriority w:val="34"/>
    <w:qFormat/>
    <w:rsid w:val="00315144"/>
    <w:pPr>
      <w:ind w:left="720"/>
      <w:contextualSpacing/>
    </w:pPr>
  </w:style>
  <w:style w:type="character" w:styleId="Kraftigfremhvning">
    <w:name w:val="Intense Emphasis"/>
    <w:basedOn w:val="Standardskrifttypeiafsnit"/>
    <w:uiPriority w:val="21"/>
    <w:qFormat/>
    <w:rsid w:val="00315144"/>
    <w:rPr>
      <w:i/>
      <w:iCs/>
      <w:color w:val="0F4761" w:themeColor="accent1" w:themeShade="BF"/>
    </w:rPr>
  </w:style>
  <w:style w:type="paragraph" w:styleId="Strktcitat">
    <w:name w:val="Intense Quote"/>
    <w:basedOn w:val="Normal"/>
    <w:next w:val="Normal"/>
    <w:link w:val="StrktcitatTegn"/>
    <w:uiPriority w:val="30"/>
    <w:qFormat/>
    <w:rsid w:val="0031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15144"/>
    <w:rPr>
      <w:i/>
      <w:iCs/>
      <w:color w:val="0F4761" w:themeColor="accent1" w:themeShade="BF"/>
    </w:rPr>
  </w:style>
  <w:style w:type="character" w:styleId="Kraftighenvisning">
    <w:name w:val="Intense Reference"/>
    <w:basedOn w:val="Standardskrifttypeiafsnit"/>
    <w:uiPriority w:val="32"/>
    <w:qFormat/>
    <w:rsid w:val="00315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875">
      <w:bodyDiv w:val="1"/>
      <w:marLeft w:val="0"/>
      <w:marRight w:val="0"/>
      <w:marTop w:val="0"/>
      <w:marBottom w:val="0"/>
      <w:divBdr>
        <w:top w:val="none" w:sz="0" w:space="0" w:color="auto"/>
        <w:left w:val="none" w:sz="0" w:space="0" w:color="auto"/>
        <w:bottom w:val="none" w:sz="0" w:space="0" w:color="auto"/>
        <w:right w:val="none" w:sz="0" w:space="0" w:color="auto"/>
      </w:divBdr>
    </w:div>
    <w:div w:id="60758563">
      <w:bodyDiv w:val="1"/>
      <w:marLeft w:val="0"/>
      <w:marRight w:val="0"/>
      <w:marTop w:val="0"/>
      <w:marBottom w:val="0"/>
      <w:divBdr>
        <w:top w:val="none" w:sz="0" w:space="0" w:color="auto"/>
        <w:left w:val="none" w:sz="0" w:space="0" w:color="auto"/>
        <w:bottom w:val="none" w:sz="0" w:space="0" w:color="auto"/>
        <w:right w:val="none" w:sz="0" w:space="0" w:color="auto"/>
      </w:divBdr>
    </w:div>
    <w:div w:id="980696433">
      <w:bodyDiv w:val="1"/>
      <w:marLeft w:val="0"/>
      <w:marRight w:val="0"/>
      <w:marTop w:val="0"/>
      <w:marBottom w:val="0"/>
      <w:divBdr>
        <w:top w:val="none" w:sz="0" w:space="0" w:color="auto"/>
        <w:left w:val="none" w:sz="0" w:space="0" w:color="auto"/>
        <w:bottom w:val="none" w:sz="0" w:space="0" w:color="auto"/>
        <w:right w:val="none" w:sz="0" w:space="0" w:color="auto"/>
      </w:divBdr>
    </w:div>
    <w:div w:id="1092749690">
      <w:bodyDiv w:val="1"/>
      <w:marLeft w:val="0"/>
      <w:marRight w:val="0"/>
      <w:marTop w:val="0"/>
      <w:marBottom w:val="0"/>
      <w:divBdr>
        <w:top w:val="none" w:sz="0" w:space="0" w:color="auto"/>
        <w:left w:val="none" w:sz="0" w:space="0" w:color="auto"/>
        <w:bottom w:val="none" w:sz="0" w:space="0" w:color="auto"/>
        <w:right w:val="none" w:sz="0" w:space="0" w:color="auto"/>
      </w:divBdr>
    </w:div>
    <w:div w:id="1386837194">
      <w:bodyDiv w:val="1"/>
      <w:marLeft w:val="0"/>
      <w:marRight w:val="0"/>
      <w:marTop w:val="0"/>
      <w:marBottom w:val="0"/>
      <w:divBdr>
        <w:top w:val="none" w:sz="0" w:space="0" w:color="auto"/>
        <w:left w:val="none" w:sz="0" w:space="0" w:color="auto"/>
        <w:bottom w:val="none" w:sz="0" w:space="0" w:color="auto"/>
        <w:right w:val="none" w:sz="0" w:space="0" w:color="auto"/>
      </w:divBdr>
    </w:div>
    <w:div w:id="14432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3942</Characters>
  <Application>Microsoft Office Word</Application>
  <DocSecurity>4</DocSecurity>
  <Lines>78</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Joost</dc:creator>
  <cp:keywords/>
  <dc:description/>
  <cp:lastModifiedBy>Inge Alterskjær</cp:lastModifiedBy>
  <cp:revision>2</cp:revision>
  <dcterms:created xsi:type="dcterms:W3CDTF">2026-03-29T16:09:00Z</dcterms:created>
  <dcterms:modified xsi:type="dcterms:W3CDTF">2026-03-29T16:09:00Z</dcterms:modified>
</cp:coreProperties>
</file>